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90" w:rsidRDefault="006E1658">
      <w:pPr>
        <w:spacing w:line="360" w:lineRule="auto"/>
        <w:jc w:val="center"/>
        <w:rPr>
          <w:rFonts w:ascii="Times New Roman" w:eastAsia="黑体" w:hAnsi="Times New Roman" w:cs="黑体"/>
          <w:spacing w:val="-2"/>
          <w:sz w:val="44"/>
          <w:szCs w:val="44"/>
        </w:rPr>
      </w:pPr>
      <w:r>
        <w:rPr>
          <w:rFonts w:ascii="Times New Roman" w:eastAsia="黑体" w:hAnsi="Times New Roman" w:cs="黑体"/>
          <w:spacing w:val="-1"/>
          <w:sz w:val="44"/>
          <w:szCs w:val="44"/>
        </w:rPr>
        <w:t>20</w:t>
      </w:r>
      <w:r>
        <w:rPr>
          <w:rFonts w:ascii="Times New Roman" w:eastAsia="黑体" w:hAnsi="Times New Roman" w:cs="黑体" w:hint="eastAsia"/>
          <w:spacing w:val="-1"/>
          <w:sz w:val="44"/>
          <w:szCs w:val="44"/>
        </w:rPr>
        <w:t>20</w:t>
      </w:r>
      <w:r>
        <w:rPr>
          <w:rFonts w:ascii="Times New Roman" w:eastAsia="黑体" w:hAnsi="Times New Roman" w:cs="黑体" w:hint="eastAsia"/>
          <w:spacing w:val="-2"/>
          <w:sz w:val="44"/>
          <w:szCs w:val="44"/>
        </w:rPr>
        <w:t>吉林省高校大学生机器人大赛</w:t>
      </w: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44"/>
          <w:szCs w:val="44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 w:hint="eastAsia"/>
          <w:sz w:val="44"/>
          <w:szCs w:val="44"/>
        </w:rPr>
      </w:pP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44"/>
          <w:szCs w:val="44"/>
        </w:rPr>
      </w:pPr>
    </w:p>
    <w:p w:rsidR="00725490" w:rsidRDefault="006E1658">
      <w:pPr>
        <w:spacing w:line="360" w:lineRule="auto"/>
        <w:jc w:val="center"/>
        <w:rPr>
          <w:rFonts w:ascii="Times New Roman" w:eastAsia="黑体" w:hAnsi="Times New Roman" w:cs="黑体"/>
          <w:sz w:val="44"/>
          <w:szCs w:val="44"/>
        </w:rPr>
      </w:pPr>
      <w:r>
        <w:rPr>
          <w:rFonts w:ascii="Times New Roman" w:eastAsia="黑体" w:hAnsi="Times New Roman" w:cs="黑体" w:hint="eastAsia"/>
          <w:spacing w:val="-2"/>
          <w:sz w:val="44"/>
          <w:szCs w:val="44"/>
        </w:rPr>
        <w:t>王者归来（</w:t>
      </w:r>
      <w:r>
        <w:rPr>
          <w:rFonts w:ascii="Times New Roman" w:eastAsia="黑体" w:hAnsi="Times New Roman" w:cs="黑体" w:hint="eastAsia"/>
          <w:spacing w:val="-2"/>
          <w:sz w:val="44"/>
          <w:szCs w:val="44"/>
        </w:rPr>
        <w:t>3</w:t>
      </w:r>
      <w:r>
        <w:rPr>
          <w:rFonts w:ascii="Times New Roman" w:eastAsia="黑体" w:hAnsi="Times New Roman" w:cs="黑体"/>
          <w:spacing w:val="-2"/>
          <w:sz w:val="44"/>
          <w:szCs w:val="44"/>
        </w:rPr>
        <w:t>VS3</w:t>
      </w:r>
      <w:r>
        <w:rPr>
          <w:rFonts w:ascii="Times New Roman" w:eastAsia="黑体" w:hAnsi="Times New Roman" w:cs="黑体" w:hint="eastAsia"/>
          <w:spacing w:val="-2"/>
          <w:sz w:val="44"/>
          <w:szCs w:val="44"/>
        </w:rPr>
        <w:t>）线上比赛</w:t>
      </w:r>
    </w:p>
    <w:p w:rsidR="00725490" w:rsidRDefault="00725490">
      <w:pPr>
        <w:spacing w:line="360" w:lineRule="auto"/>
        <w:jc w:val="center"/>
        <w:rPr>
          <w:rFonts w:ascii="Times New Roman" w:eastAsia="黑体" w:hAnsi="Times New Roman" w:cs="黑体"/>
          <w:sz w:val="36"/>
          <w:szCs w:val="36"/>
        </w:rPr>
      </w:pP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/>
          <w:sz w:val="36"/>
          <w:szCs w:val="36"/>
        </w:rPr>
      </w:pPr>
    </w:p>
    <w:p w:rsidR="00AE65CD" w:rsidRDefault="00AE65CD">
      <w:pPr>
        <w:spacing w:line="360" w:lineRule="auto"/>
        <w:rPr>
          <w:rFonts w:ascii="Times New Roman" w:eastAsia="黑体" w:hAnsi="Times New Roman" w:cs="黑体" w:hint="eastAsia"/>
          <w:sz w:val="36"/>
          <w:szCs w:val="36"/>
        </w:rPr>
      </w:pPr>
    </w:p>
    <w:p w:rsidR="00725490" w:rsidRDefault="00725490">
      <w:pPr>
        <w:spacing w:line="360" w:lineRule="auto"/>
        <w:rPr>
          <w:rFonts w:ascii="Times New Roman" w:eastAsia="黑体" w:hAnsi="Times New Roman" w:cs="黑体"/>
          <w:sz w:val="52"/>
          <w:szCs w:val="52"/>
        </w:rPr>
      </w:pPr>
    </w:p>
    <w:p w:rsidR="00725490" w:rsidRDefault="006E1658">
      <w:pPr>
        <w:spacing w:line="360" w:lineRule="auto"/>
        <w:jc w:val="center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吉林省高校大学生机器人大赛王者归来（</w:t>
      </w:r>
      <w:r>
        <w:rPr>
          <w:rFonts w:ascii="Times New Roman" w:eastAsia="黑体" w:hAnsi="Times New Roman" w:cs="黑体" w:hint="eastAsia"/>
          <w:sz w:val="36"/>
          <w:szCs w:val="36"/>
        </w:rPr>
        <w:t>3</w:t>
      </w:r>
      <w:r>
        <w:rPr>
          <w:rFonts w:ascii="Times New Roman" w:eastAsia="黑体" w:hAnsi="Times New Roman" w:cs="黑体"/>
          <w:sz w:val="36"/>
          <w:szCs w:val="36"/>
        </w:rPr>
        <w:t>VS</w:t>
      </w:r>
      <w:r>
        <w:rPr>
          <w:rFonts w:ascii="Times New Roman" w:eastAsia="黑体" w:hAnsi="Times New Roman" w:cs="黑体" w:hint="eastAsia"/>
          <w:sz w:val="36"/>
          <w:szCs w:val="36"/>
        </w:rPr>
        <w:t>3</w:t>
      </w:r>
      <w:r>
        <w:rPr>
          <w:rFonts w:ascii="Times New Roman" w:eastAsia="黑体" w:hAnsi="Times New Roman" w:cs="黑体" w:hint="eastAsia"/>
          <w:sz w:val="36"/>
          <w:szCs w:val="36"/>
        </w:rPr>
        <w:t>）线上比赛</w:t>
      </w:r>
      <w:r>
        <w:rPr>
          <w:rFonts w:ascii="Times New Roman" w:eastAsia="黑体" w:hAnsi="Times New Roman" w:cs="黑体"/>
          <w:sz w:val="36"/>
          <w:szCs w:val="36"/>
        </w:rPr>
        <w:t>项目</w:t>
      </w:r>
      <w:r>
        <w:rPr>
          <w:rFonts w:ascii="Times New Roman" w:eastAsia="黑体" w:hAnsi="Times New Roman" w:cs="黑体" w:hint="eastAsia"/>
          <w:sz w:val="36"/>
          <w:szCs w:val="36"/>
        </w:rPr>
        <w:t>专家委员会</w:t>
      </w:r>
    </w:p>
    <w:p w:rsidR="00725490" w:rsidRDefault="006E1658" w:rsidP="00AE65CD">
      <w:pPr>
        <w:spacing w:line="360" w:lineRule="auto"/>
        <w:jc w:val="center"/>
        <w:rPr>
          <w:rFonts w:ascii="Times New Roman" w:eastAsia="黑体" w:hAnsi="Times New Roman" w:cs="黑体"/>
          <w:sz w:val="36"/>
          <w:szCs w:val="36"/>
        </w:rPr>
        <w:sectPr w:rsidR="00725490">
          <w:pgSz w:w="11910" w:h="16840"/>
          <w:pgMar w:top="1580" w:right="1680" w:bottom="280" w:left="1680" w:header="720" w:footer="720" w:gutter="0"/>
          <w:cols w:space="720"/>
        </w:sectPr>
      </w:pPr>
      <w:r>
        <w:rPr>
          <w:rFonts w:ascii="Times New Roman" w:eastAsia="黑体" w:hAnsi="Times New Roman" w:cs="黑体"/>
          <w:sz w:val="36"/>
          <w:szCs w:val="36"/>
        </w:rPr>
        <w:t>20</w:t>
      </w:r>
      <w:r>
        <w:rPr>
          <w:rFonts w:ascii="Times New Roman" w:eastAsia="黑体" w:hAnsi="Times New Roman" w:cs="黑体" w:hint="eastAsia"/>
          <w:sz w:val="36"/>
          <w:szCs w:val="36"/>
        </w:rPr>
        <w:t>20</w:t>
      </w:r>
      <w:r>
        <w:rPr>
          <w:rFonts w:ascii="Times New Roman" w:eastAsia="黑体" w:hAnsi="Times New Roman" w:cs="黑体"/>
          <w:sz w:val="36"/>
          <w:szCs w:val="36"/>
        </w:rPr>
        <w:t>年</w:t>
      </w:r>
      <w:r w:rsidR="00AE65CD">
        <w:rPr>
          <w:rFonts w:ascii="Times New Roman" w:eastAsia="黑体" w:hAnsi="Times New Roman" w:cs="黑体" w:hint="eastAsia"/>
          <w:sz w:val="36"/>
          <w:szCs w:val="36"/>
        </w:rPr>
        <w:t>9</w:t>
      </w:r>
      <w:r>
        <w:rPr>
          <w:rFonts w:ascii="Times New Roman" w:eastAsia="黑体" w:hAnsi="Times New Roman" w:cs="黑体"/>
          <w:sz w:val="36"/>
          <w:szCs w:val="36"/>
        </w:rPr>
        <w:t>月</w:t>
      </w:r>
    </w:p>
    <w:p w:rsidR="00725490" w:rsidRDefault="006E1658">
      <w:pPr>
        <w:pStyle w:val="a3"/>
        <w:tabs>
          <w:tab w:val="left" w:pos="559"/>
        </w:tabs>
        <w:spacing w:before="0" w:line="360" w:lineRule="auto"/>
        <w:ind w:left="0"/>
        <w:rPr>
          <w:rFonts w:ascii="Times New Roman" w:hAnsi="Times New Roman"/>
        </w:rPr>
        <w:sectPr w:rsidR="0072549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hAnsi="Times New Roman" w:hint="eastAsia"/>
        </w:rPr>
        <w:lastRenderedPageBreak/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</w:p>
    <w:p w:rsidR="00725490" w:rsidRDefault="006E1658">
      <w:pPr>
        <w:pStyle w:val="a3"/>
        <w:tabs>
          <w:tab w:val="left" w:pos="559"/>
        </w:tabs>
        <w:spacing w:before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目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录</w:t>
      </w:r>
    </w:p>
    <w:p w:rsidR="00725490" w:rsidRDefault="00725490">
      <w:pPr>
        <w:pStyle w:val="a3"/>
        <w:tabs>
          <w:tab w:val="left" w:pos="559"/>
        </w:tabs>
        <w:spacing w:before="0" w:line="360" w:lineRule="auto"/>
        <w:ind w:left="0"/>
        <w:jc w:val="center"/>
        <w:rPr>
          <w:rFonts w:ascii="Times New Roman" w:hAnsi="Times New Roman"/>
        </w:rPr>
      </w:pPr>
    </w:p>
    <w:p w:rsidR="00725490" w:rsidRDefault="006E1658">
      <w:pPr>
        <w:pStyle w:val="TOC2"/>
        <w:tabs>
          <w:tab w:val="right" w:leader="dot" w:pos="8590"/>
        </w:tabs>
        <w:spacing w:line="360" w:lineRule="auto"/>
        <w:ind w:leftChars="0" w:left="0"/>
        <w:rPr>
          <w:rFonts w:ascii="Times New Roman" w:eastAsia="宋体" w:hAnsi="Times New Roman" w:cs="宋体"/>
          <w:sz w:val="28"/>
          <w:szCs w:val="28"/>
        </w:rPr>
      </w:pPr>
      <w:r>
        <w:rPr>
          <w:rFonts w:ascii="Times New Roman" w:eastAsia="Cambria" w:hAnsi="Times New Roman" w:cs="Cambria"/>
        </w:rPr>
        <w:fldChar w:fldCharType="begin"/>
      </w:r>
      <w:r>
        <w:rPr>
          <w:rFonts w:ascii="Times New Roman" w:eastAsia="Cambria" w:hAnsi="Times New Roman" w:cs="Cambria"/>
        </w:rPr>
        <w:instrText xml:space="preserve">TOC \o "1-3" \h \u </w:instrText>
      </w:r>
      <w:r>
        <w:rPr>
          <w:rFonts w:ascii="Times New Roman" w:eastAsia="Cambria" w:hAnsi="Times New Roman" w:cs="Cambria"/>
        </w:rPr>
        <w:fldChar w:fldCharType="separate"/>
      </w:r>
      <w:hyperlink w:anchor="_Toc10961" w:history="1">
        <w:r>
          <w:rPr>
            <w:rFonts w:ascii="Times New Roman" w:eastAsia="宋体" w:hAnsi="Times New Roman" w:cs="宋体" w:hint="eastAsia"/>
            <w:sz w:val="28"/>
            <w:szCs w:val="28"/>
          </w:rPr>
          <w:t>一、项目简介</w:t>
        </w:r>
        <w:r>
          <w:rPr>
            <w:rFonts w:ascii="Times New Roman" w:eastAsia="宋体" w:hAnsi="Times New Roman" w:cs="宋体" w:hint="eastAsia"/>
            <w:sz w:val="28"/>
            <w:szCs w:val="28"/>
          </w:rPr>
          <w:tab/>
        </w:r>
        <w:r>
          <w:rPr>
            <w:rFonts w:ascii="Times New Roman" w:eastAsia="宋体" w:hAnsi="Times New Roman" w:cs="宋体"/>
            <w:sz w:val="28"/>
            <w:szCs w:val="28"/>
          </w:rPr>
          <w:t>2</w:t>
        </w:r>
      </w:hyperlink>
    </w:p>
    <w:p w:rsidR="00725490" w:rsidRDefault="006E1658">
      <w:pPr>
        <w:pStyle w:val="TOC2"/>
        <w:tabs>
          <w:tab w:val="right" w:leader="dot" w:pos="8590"/>
        </w:tabs>
        <w:spacing w:line="360" w:lineRule="auto"/>
        <w:ind w:leftChars="0" w:left="0"/>
        <w:rPr>
          <w:rFonts w:ascii="Times New Roman" w:eastAsia="宋体" w:hAnsi="Times New Roman" w:cs="宋体"/>
          <w:sz w:val="28"/>
          <w:szCs w:val="28"/>
        </w:rPr>
      </w:pPr>
      <w:hyperlink w:anchor="_Toc764" w:history="1"/>
      <w:hyperlink w:anchor="_Toc30647" w:history="1">
        <w:r>
          <w:rPr>
            <w:rFonts w:ascii="Times New Roman" w:eastAsia="宋体" w:hAnsi="Times New Roman" w:cs="宋体" w:hint="eastAsia"/>
            <w:sz w:val="28"/>
            <w:szCs w:val="28"/>
          </w:rPr>
          <w:t>二、赛制</w:t>
        </w:r>
        <w:r>
          <w:rPr>
            <w:rFonts w:ascii="Times New Roman" w:eastAsia="宋体" w:hAnsi="Times New Roman" w:cs="宋体" w:hint="eastAsia"/>
            <w:sz w:val="28"/>
            <w:szCs w:val="28"/>
          </w:rPr>
          <w:tab/>
          <w:t>4</w:t>
        </w:r>
      </w:hyperlink>
    </w:p>
    <w:p w:rsidR="00725490" w:rsidRDefault="006E1658">
      <w:pPr>
        <w:pStyle w:val="TOC2"/>
        <w:tabs>
          <w:tab w:val="right" w:leader="dot" w:pos="8590"/>
        </w:tabs>
        <w:spacing w:line="360" w:lineRule="auto"/>
        <w:ind w:leftChars="0" w:left="0"/>
        <w:rPr>
          <w:rFonts w:ascii="Times New Roman" w:eastAsia="宋体" w:hAnsi="Times New Roman" w:cs="宋体"/>
          <w:sz w:val="28"/>
          <w:szCs w:val="28"/>
        </w:rPr>
      </w:pPr>
      <w:hyperlink w:anchor="_Toc7235" w:history="1">
        <w:r>
          <w:rPr>
            <w:rFonts w:ascii="Times New Roman" w:eastAsia="宋体" w:hAnsi="Times New Roman" w:cs="宋体" w:hint="eastAsia"/>
            <w:sz w:val="28"/>
            <w:szCs w:val="28"/>
          </w:rPr>
          <w:t>三、比赛形式</w:t>
        </w:r>
        <w:r>
          <w:rPr>
            <w:rFonts w:ascii="Times New Roman" w:eastAsia="宋体" w:hAnsi="Times New Roman" w:cs="宋体" w:hint="eastAsia"/>
            <w:sz w:val="28"/>
            <w:szCs w:val="28"/>
          </w:rPr>
          <w:tab/>
          <w:t>5</w:t>
        </w:r>
      </w:hyperlink>
    </w:p>
    <w:p w:rsidR="00725490" w:rsidRDefault="00725490">
      <w:pPr>
        <w:pStyle w:val="TOC2"/>
        <w:tabs>
          <w:tab w:val="right" w:leader="dot" w:pos="8590"/>
        </w:tabs>
        <w:spacing w:line="360" w:lineRule="auto"/>
        <w:ind w:leftChars="0" w:left="0"/>
        <w:rPr>
          <w:rFonts w:ascii="Times New Roman" w:hAnsi="Times New Roman"/>
        </w:rPr>
      </w:pPr>
    </w:p>
    <w:p w:rsidR="00725490" w:rsidRDefault="006E1658">
      <w:pPr>
        <w:rPr>
          <w:rFonts w:ascii="Times New Roman" w:eastAsia="Cambria" w:hAnsi="Times New Roman" w:cs="Cambria"/>
        </w:rPr>
      </w:pPr>
      <w:r>
        <w:rPr>
          <w:rFonts w:ascii="Times New Roman" w:eastAsia="Cambria" w:hAnsi="Times New Roman" w:cs="Cambria"/>
        </w:rPr>
        <w:fldChar w:fldCharType="end"/>
      </w: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rPr>
          <w:rFonts w:ascii="Times New Roman" w:eastAsia="Cambria" w:hAnsi="Times New Roman" w:cs="Cambria"/>
        </w:rPr>
      </w:pPr>
    </w:p>
    <w:p w:rsidR="00725490" w:rsidRDefault="00725490">
      <w:pPr>
        <w:pStyle w:val="a6"/>
        <w:widowControl/>
        <w:shd w:val="clear" w:color="auto" w:fill="FFFFFF"/>
        <w:spacing w:before="180" w:after="180"/>
        <w:ind w:left="420"/>
        <w:rPr>
          <w:rFonts w:ascii="Times New Roman" w:eastAsia="宋体" w:hAnsi="Times New Roman"/>
          <w:b/>
          <w:bCs/>
          <w:sz w:val="32"/>
          <w:szCs w:val="32"/>
        </w:rPr>
      </w:pPr>
      <w:bookmarkStart w:id="0" w:name="_Toc10961"/>
    </w:p>
    <w:p w:rsidR="00725490" w:rsidRDefault="006E1658">
      <w:pPr>
        <w:pStyle w:val="a6"/>
        <w:widowControl/>
        <w:shd w:val="clear" w:color="auto" w:fill="FFFFFF"/>
        <w:spacing w:before="180" w:after="180"/>
        <w:ind w:left="420"/>
        <w:rPr>
          <w:rFonts w:ascii="Times New Roman" w:hAnsi="Times New Roman"/>
        </w:rPr>
      </w:pPr>
      <w:r>
        <w:rPr>
          <w:rFonts w:ascii="Times New Roman" w:eastAsia="宋体" w:hAnsi="Times New Roman" w:hint="eastAsia"/>
          <w:b/>
          <w:bCs/>
          <w:sz w:val="32"/>
          <w:szCs w:val="32"/>
        </w:rPr>
        <w:lastRenderedPageBreak/>
        <w:t>一、</w:t>
      </w:r>
      <w:r>
        <w:rPr>
          <w:rFonts w:ascii="Times New Roman" w:eastAsia="宋体" w:hAnsi="Times New Roman"/>
          <w:b/>
          <w:bCs/>
          <w:sz w:val="32"/>
          <w:szCs w:val="32"/>
        </w:rPr>
        <w:t>项目简介</w:t>
      </w:r>
      <w:bookmarkEnd w:id="0"/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“王者归来”是一个团体对抗赛项目，采用</w:t>
      </w:r>
      <w:r>
        <w:rPr>
          <w:rFonts w:ascii="仿宋_GB2312" w:eastAsia="仿宋_GB2312" w:hint="eastAsia"/>
          <w:sz w:val="33"/>
          <w:szCs w:val="33"/>
        </w:rPr>
        <w:t xml:space="preserve"> 3 vs 3 </w:t>
      </w:r>
      <w:r>
        <w:rPr>
          <w:rFonts w:ascii="仿宋_GB2312" w:eastAsia="仿宋_GB2312" w:hint="eastAsia"/>
          <w:sz w:val="33"/>
          <w:szCs w:val="33"/>
        </w:rPr>
        <w:t>实物小型足球机器人在</w:t>
      </w:r>
      <w:r>
        <w:rPr>
          <w:rFonts w:ascii="仿宋_GB2312" w:eastAsia="仿宋_GB2312" w:hint="eastAsia"/>
          <w:sz w:val="33"/>
          <w:szCs w:val="33"/>
        </w:rPr>
        <w:t xml:space="preserve"> </w:t>
      </w:r>
      <w:r>
        <w:rPr>
          <w:rFonts w:ascii="仿宋_GB2312" w:eastAsia="仿宋_GB2312" w:hint="eastAsia"/>
          <w:sz w:val="33"/>
          <w:szCs w:val="33"/>
        </w:rPr>
        <w:t>4m</w:t>
      </w:r>
      <w:r>
        <w:rPr>
          <w:rFonts w:ascii="仿宋_GB2312" w:eastAsia="仿宋_GB2312" w:hint="eastAsia"/>
          <w:sz w:val="33"/>
          <w:szCs w:val="33"/>
        </w:rPr>
        <w:t>×</w:t>
      </w:r>
      <w:r>
        <w:rPr>
          <w:rFonts w:ascii="仿宋_GB2312" w:eastAsia="仿宋_GB2312" w:hint="eastAsia"/>
          <w:sz w:val="33"/>
          <w:szCs w:val="33"/>
        </w:rPr>
        <w:t>6m</w:t>
      </w:r>
      <w:r>
        <w:rPr>
          <w:rFonts w:ascii="仿宋_GB2312" w:eastAsia="仿宋_GB2312" w:hint="eastAsia"/>
          <w:sz w:val="33"/>
          <w:szCs w:val="33"/>
        </w:rPr>
        <w:t>（有效场地面积）的场地上进行机器人足球对抗比赛。参赛的每支队伍上场</w:t>
      </w:r>
      <w:r>
        <w:rPr>
          <w:rFonts w:ascii="仿宋_GB2312" w:eastAsia="仿宋_GB2312" w:hint="eastAsia"/>
          <w:sz w:val="33"/>
          <w:szCs w:val="33"/>
        </w:rPr>
        <w:t xml:space="preserve"> 3 </w:t>
      </w:r>
      <w:r>
        <w:rPr>
          <w:rFonts w:ascii="仿宋_GB2312" w:eastAsia="仿宋_GB2312" w:hint="eastAsia"/>
          <w:sz w:val="33"/>
          <w:szCs w:val="33"/>
        </w:rPr>
        <w:t>台机器人，参赛机器人必须采用由比赛组委会指定的标准机器人，通过编写比赛策略和运动规划算法，两两对抗，以在规定时间内进球数计算胜负。赛制为：小组循环赛</w:t>
      </w:r>
      <w:r>
        <w:rPr>
          <w:rFonts w:ascii="仿宋_GB2312" w:eastAsia="仿宋_GB2312" w:hint="eastAsia"/>
          <w:sz w:val="33"/>
          <w:szCs w:val="33"/>
        </w:rPr>
        <w:t>+</w:t>
      </w:r>
      <w:r>
        <w:rPr>
          <w:rFonts w:ascii="仿宋_GB2312" w:eastAsia="仿宋_GB2312" w:hint="eastAsia"/>
          <w:sz w:val="33"/>
          <w:szCs w:val="33"/>
        </w:rPr>
        <w:t>淘汰赛。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（</w:t>
      </w:r>
      <w:r>
        <w:rPr>
          <w:rFonts w:ascii="仿宋_GB2312" w:eastAsia="仿宋_GB2312" w:hint="eastAsia"/>
          <w:sz w:val="33"/>
          <w:szCs w:val="33"/>
        </w:rPr>
        <w:t>1</w:t>
      </w:r>
      <w:r>
        <w:rPr>
          <w:rFonts w:ascii="仿宋_GB2312" w:eastAsia="仿宋_GB2312" w:hint="eastAsia"/>
          <w:sz w:val="33"/>
          <w:szCs w:val="33"/>
        </w:rPr>
        <w:t>）项目起源及现状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小型足球机器人竞赛项目，源于</w:t>
      </w:r>
      <w:r>
        <w:rPr>
          <w:rFonts w:ascii="仿宋_GB2312" w:eastAsia="仿宋_GB2312" w:hint="eastAsia"/>
          <w:sz w:val="33"/>
          <w:szCs w:val="33"/>
        </w:rPr>
        <w:t xml:space="preserve"> </w:t>
      </w:r>
      <w:proofErr w:type="spellStart"/>
      <w:r>
        <w:rPr>
          <w:rFonts w:ascii="仿宋_GB2312" w:eastAsia="仿宋_GB2312" w:hint="eastAsia"/>
          <w:sz w:val="33"/>
          <w:szCs w:val="33"/>
        </w:rPr>
        <w:t>Robocup</w:t>
      </w:r>
      <w:proofErr w:type="spellEnd"/>
      <w:r>
        <w:rPr>
          <w:rFonts w:ascii="仿宋_GB2312" w:eastAsia="仿宋_GB2312" w:hint="eastAsia"/>
          <w:sz w:val="33"/>
          <w:szCs w:val="33"/>
        </w:rPr>
        <w:t>（机器人世界杯）的小型</w:t>
      </w:r>
      <w:proofErr w:type="gramStart"/>
      <w:r>
        <w:rPr>
          <w:rFonts w:ascii="仿宋_GB2312" w:eastAsia="仿宋_GB2312" w:hint="eastAsia"/>
          <w:sz w:val="33"/>
          <w:szCs w:val="33"/>
        </w:rPr>
        <w:t>组足球</w:t>
      </w:r>
      <w:proofErr w:type="gramEnd"/>
      <w:r>
        <w:rPr>
          <w:rFonts w:ascii="仿宋_GB2312" w:eastAsia="仿宋_GB2312" w:hint="eastAsia"/>
          <w:sz w:val="33"/>
          <w:szCs w:val="33"/>
        </w:rPr>
        <w:t>机器人赛，其赛制为两个队伍，配备相同数量的小型足球机器人，在制定场地上进行对抗，进球多的队伍获胜。竞赛中使用的小型足球机器人，要求为具有踢球能力的轮式机器人，其外形尺寸、视觉识</w:t>
      </w:r>
      <w:r>
        <w:rPr>
          <w:rFonts w:ascii="仿宋_GB2312" w:eastAsia="仿宋_GB2312" w:hint="eastAsia"/>
          <w:sz w:val="33"/>
          <w:szCs w:val="33"/>
        </w:rPr>
        <w:t>别方式、运行速度限制均有一套成熟的标准。小型组的最大特点就是高动态性和高对抗性。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自</w:t>
      </w:r>
      <w:r>
        <w:rPr>
          <w:rFonts w:ascii="仿宋_GB2312" w:eastAsia="仿宋_GB2312" w:hint="eastAsia"/>
          <w:sz w:val="33"/>
          <w:szCs w:val="33"/>
        </w:rPr>
        <w:t xml:space="preserve"> 2016 </w:t>
      </w:r>
      <w:r>
        <w:rPr>
          <w:rFonts w:ascii="仿宋_GB2312" w:eastAsia="仿宋_GB2312" w:hint="eastAsia"/>
          <w:sz w:val="33"/>
          <w:szCs w:val="33"/>
        </w:rPr>
        <w:t>年起，</w:t>
      </w:r>
      <w:proofErr w:type="spellStart"/>
      <w:r>
        <w:rPr>
          <w:rFonts w:ascii="仿宋_GB2312" w:eastAsia="仿宋_GB2312" w:hint="eastAsia"/>
          <w:sz w:val="33"/>
          <w:szCs w:val="33"/>
        </w:rPr>
        <w:t>Robocup</w:t>
      </w:r>
      <w:proofErr w:type="spellEnd"/>
      <w:r>
        <w:rPr>
          <w:rFonts w:ascii="仿宋_GB2312" w:eastAsia="仿宋_GB2312" w:hint="eastAsia"/>
          <w:sz w:val="33"/>
          <w:szCs w:val="33"/>
        </w:rPr>
        <w:t xml:space="preserve"> China</w:t>
      </w:r>
      <w:r>
        <w:rPr>
          <w:rFonts w:ascii="仿宋_GB2312" w:eastAsia="仿宋_GB2312" w:hint="eastAsia"/>
          <w:sz w:val="33"/>
          <w:szCs w:val="33"/>
        </w:rPr>
        <w:t>（机器人世界杯中国赛）设立并同步设立小型组项目。至</w:t>
      </w:r>
      <w:r>
        <w:rPr>
          <w:rFonts w:ascii="仿宋_GB2312" w:eastAsia="仿宋_GB2312" w:hint="eastAsia"/>
          <w:sz w:val="33"/>
          <w:szCs w:val="33"/>
        </w:rPr>
        <w:t xml:space="preserve">2019 </w:t>
      </w:r>
      <w:r>
        <w:rPr>
          <w:rFonts w:ascii="仿宋_GB2312" w:eastAsia="仿宋_GB2312" w:hint="eastAsia"/>
          <w:sz w:val="33"/>
          <w:szCs w:val="33"/>
        </w:rPr>
        <w:t>年，在</w:t>
      </w:r>
      <w:proofErr w:type="spellStart"/>
      <w:r>
        <w:rPr>
          <w:rFonts w:ascii="仿宋_GB2312" w:eastAsia="仿宋_GB2312" w:hint="eastAsia"/>
          <w:sz w:val="33"/>
          <w:szCs w:val="33"/>
        </w:rPr>
        <w:t>Robocup</w:t>
      </w:r>
      <w:proofErr w:type="spellEnd"/>
      <w:r>
        <w:rPr>
          <w:rFonts w:ascii="仿宋_GB2312" w:eastAsia="仿宋_GB2312" w:hint="eastAsia"/>
          <w:sz w:val="33"/>
          <w:szCs w:val="33"/>
        </w:rPr>
        <w:t xml:space="preserve"> China </w:t>
      </w:r>
      <w:r>
        <w:rPr>
          <w:rFonts w:ascii="仿宋_GB2312" w:eastAsia="仿宋_GB2312" w:hint="eastAsia"/>
          <w:sz w:val="33"/>
          <w:szCs w:val="33"/>
        </w:rPr>
        <w:t>中小型组的赛制为：</w:t>
      </w:r>
      <w:r>
        <w:rPr>
          <w:rFonts w:ascii="仿宋_GB2312" w:eastAsia="仿宋_GB2312" w:hint="eastAsia"/>
          <w:sz w:val="33"/>
          <w:szCs w:val="33"/>
        </w:rPr>
        <w:t xml:space="preserve">4 VS 4 </w:t>
      </w:r>
      <w:r>
        <w:rPr>
          <w:rFonts w:ascii="仿宋_GB2312" w:eastAsia="仿宋_GB2312" w:hint="eastAsia"/>
          <w:sz w:val="33"/>
          <w:szCs w:val="33"/>
        </w:rPr>
        <w:t>小型组机器人对抗赛，场地为</w:t>
      </w:r>
      <w:r>
        <w:rPr>
          <w:rFonts w:ascii="仿宋_GB2312" w:eastAsia="仿宋_GB2312" w:hint="eastAsia"/>
          <w:sz w:val="33"/>
          <w:szCs w:val="33"/>
        </w:rPr>
        <w:t>4m</w:t>
      </w:r>
      <w:r>
        <w:rPr>
          <w:rFonts w:ascii="仿宋_GB2312" w:eastAsia="仿宋_GB2312" w:hint="eastAsia"/>
          <w:sz w:val="33"/>
          <w:szCs w:val="33"/>
        </w:rPr>
        <w:t>×</w:t>
      </w:r>
      <w:r>
        <w:rPr>
          <w:rFonts w:ascii="仿宋_GB2312" w:eastAsia="仿宋_GB2312" w:hint="eastAsia"/>
          <w:sz w:val="33"/>
          <w:szCs w:val="33"/>
        </w:rPr>
        <w:t>6m</w:t>
      </w:r>
      <w:r>
        <w:rPr>
          <w:rFonts w:ascii="仿宋_GB2312" w:eastAsia="仿宋_GB2312" w:hint="eastAsia"/>
          <w:sz w:val="33"/>
          <w:szCs w:val="33"/>
        </w:rPr>
        <w:t>（有效场地面积）、绿色地毯铺设的全局视觉覆盖区域。参赛的每支队伍上场</w:t>
      </w:r>
      <w:r>
        <w:rPr>
          <w:rFonts w:ascii="仿宋_GB2312" w:eastAsia="仿宋_GB2312" w:hint="eastAsia"/>
          <w:sz w:val="33"/>
          <w:szCs w:val="33"/>
        </w:rPr>
        <w:t xml:space="preserve"> 4 </w:t>
      </w:r>
      <w:r>
        <w:rPr>
          <w:rFonts w:ascii="仿宋_GB2312" w:eastAsia="仿宋_GB2312" w:hint="eastAsia"/>
          <w:sz w:val="33"/>
          <w:szCs w:val="33"/>
        </w:rPr>
        <w:t>台机器人，通过编写比赛策略和运动规划算法，两两对抗，以在规定时间内进球数计</w:t>
      </w:r>
      <w:r>
        <w:rPr>
          <w:rFonts w:ascii="仿宋_GB2312" w:eastAsia="仿宋_GB2312" w:hint="eastAsia"/>
          <w:sz w:val="33"/>
          <w:szCs w:val="33"/>
        </w:rPr>
        <w:lastRenderedPageBreak/>
        <w:t>算胜负。该赛项涉及机器人路径规划、机器人运动策略、机器人协同控制、机器人通</w:t>
      </w:r>
      <w:r>
        <w:rPr>
          <w:rFonts w:ascii="仿宋_GB2312" w:eastAsia="仿宋_GB2312" w:hint="eastAsia"/>
          <w:sz w:val="33"/>
          <w:szCs w:val="33"/>
        </w:rPr>
        <w:t>讯、运动控制等多项技术，考验参赛者的编程、机器人控制算法、运动策略设计、动手能力、团队合作等多个方面的能力。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下图为比赛场地示意图：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/>
          <w:noProof/>
          <w:sz w:val="33"/>
          <w:szCs w:val="33"/>
        </w:rPr>
        <w:drawing>
          <wp:inline distT="0" distB="0" distL="0" distR="0">
            <wp:extent cx="4279900" cy="309118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图</w:t>
      </w:r>
      <w:r>
        <w:rPr>
          <w:rFonts w:ascii="仿宋_GB2312" w:eastAsia="仿宋_GB2312" w:hint="eastAsia"/>
          <w:sz w:val="33"/>
          <w:szCs w:val="33"/>
        </w:rPr>
        <w:t>1</w:t>
      </w:r>
      <w:r>
        <w:rPr>
          <w:rFonts w:ascii="仿宋_GB2312" w:eastAsia="仿宋_GB2312"/>
          <w:sz w:val="33"/>
          <w:szCs w:val="33"/>
        </w:rPr>
        <w:t xml:space="preserve"> </w:t>
      </w:r>
      <w:r>
        <w:rPr>
          <w:rFonts w:ascii="仿宋_GB2312" w:eastAsia="仿宋_GB2312" w:hint="eastAsia"/>
          <w:sz w:val="33"/>
          <w:szCs w:val="33"/>
        </w:rPr>
        <w:t>2019</w:t>
      </w:r>
      <w:r>
        <w:rPr>
          <w:rFonts w:ascii="仿宋_GB2312" w:eastAsia="仿宋_GB2312" w:hint="eastAsia"/>
          <w:sz w:val="33"/>
          <w:szCs w:val="33"/>
        </w:rPr>
        <w:t>年</w:t>
      </w:r>
      <w:proofErr w:type="spellStart"/>
      <w:r>
        <w:rPr>
          <w:rFonts w:ascii="仿宋_GB2312" w:eastAsia="仿宋_GB2312" w:hint="eastAsia"/>
          <w:sz w:val="33"/>
          <w:szCs w:val="33"/>
        </w:rPr>
        <w:t>Robocup</w:t>
      </w:r>
      <w:proofErr w:type="spellEnd"/>
      <w:r>
        <w:rPr>
          <w:rFonts w:ascii="仿宋_GB2312" w:eastAsia="仿宋_GB2312" w:hint="eastAsia"/>
          <w:sz w:val="33"/>
          <w:szCs w:val="33"/>
        </w:rPr>
        <w:t xml:space="preserve"> China SSL</w:t>
      </w:r>
      <w:r>
        <w:rPr>
          <w:rFonts w:ascii="仿宋_GB2312" w:eastAsia="仿宋_GB2312" w:hint="eastAsia"/>
          <w:sz w:val="33"/>
          <w:szCs w:val="33"/>
        </w:rPr>
        <w:t>组别比赛场地尺寸示意图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（</w:t>
      </w:r>
      <w:r>
        <w:rPr>
          <w:rFonts w:ascii="仿宋_GB2312" w:eastAsia="仿宋_GB2312" w:hint="eastAsia"/>
          <w:sz w:val="33"/>
          <w:szCs w:val="33"/>
        </w:rPr>
        <w:t>2</w:t>
      </w:r>
      <w:r>
        <w:rPr>
          <w:rFonts w:ascii="仿宋_GB2312" w:eastAsia="仿宋_GB2312" w:hint="eastAsia"/>
          <w:sz w:val="33"/>
          <w:szCs w:val="33"/>
        </w:rPr>
        <w:t>）线上小型足球机器人竞赛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为了满足特殊时期机器人活动及技术交流的需要，特别根据线下赛制设计线上比赛项目。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proofErr w:type="gramStart"/>
      <w:r>
        <w:rPr>
          <w:rFonts w:ascii="仿宋_GB2312" w:eastAsia="仿宋_GB2312" w:hint="eastAsia"/>
          <w:sz w:val="33"/>
          <w:szCs w:val="33"/>
        </w:rPr>
        <w:t>线上赛项目</w:t>
      </w:r>
      <w:proofErr w:type="gramEnd"/>
      <w:r>
        <w:rPr>
          <w:rFonts w:ascii="仿宋_GB2312" w:eastAsia="仿宋_GB2312" w:hint="eastAsia"/>
          <w:sz w:val="33"/>
          <w:szCs w:val="33"/>
        </w:rPr>
        <w:t>不涉及机器人实物及机器人运行场地环境，比赛使用的是模拟平台（软件），机器人通过决策代码在</w:t>
      </w:r>
      <w:r>
        <w:rPr>
          <w:rFonts w:ascii="仿宋_GB2312" w:eastAsia="仿宋_GB2312" w:hint="eastAsia"/>
          <w:sz w:val="33"/>
          <w:szCs w:val="33"/>
        </w:rPr>
        <w:lastRenderedPageBreak/>
        <w:t>模拟平台上进行两两对抗，比赛采用</w:t>
      </w:r>
      <w:r>
        <w:rPr>
          <w:rFonts w:ascii="仿宋_GB2312" w:eastAsia="仿宋_GB2312" w:hint="eastAsia"/>
          <w:sz w:val="33"/>
          <w:szCs w:val="33"/>
        </w:rPr>
        <w:t>3VS3</w:t>
      </w:r>
      <w:r>
        <w:rPr>
          <w:rFonts w:ascii="仿宋_GB2312" w:eastAsia="仿宋_GB2312" w:hint="eastAsia"/>
          <w:sz w:val="33"/>
          <w:szCs w:val="33"/>
        </w:rPr>
        <w:t>的赛制，场地尺寸与图</w:t>
      </w:r>
      <w:r>
        <w:rPr>
          <w:rFonts w:ascii="仿宋_GB2312" w:eastAsia="仿宋_GB2312" w:hint="eastAsia"/>
          <w:sz w:val="33"/>
          <w:szCs w:val="33"/>
        </w:rPr>
        <w:t>1</w:t>
      </w:r>
      <w:r>
        <w:rPr>
          <w:rFonts w:ascii="仿宋_GB2312" w:eastAsia="仿宋_GB2312" w:hint="eastAsia"/>
          <w:sz w:val="33"/>
          <w:szCs w:val="33"/>
        </w:rPr>
        <w:t>一致（与线下赛一致）。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为保证公平公正、信息透明，</w:t>
      </w:r>
      <w:proofErr w:type="gramStart"/>
      <w:r>
        <w:rPr>
          <w:rFonts w:ascii="仿宋_GB2312" w:eastAsia="仿宋_GB2312" w:hint="eastAsia"/>
          <w:sz w:val="33"/>
          <w:szCs w:val="33"/>
        </w:rPr>
        <w:t>线上赛全程</w:t>
      </w:r>
      <w:proofErr w:type="gramEnd"/>
      <w:r>
        <w:rPr>
          <w:rFonts w:ascii="仿宋_GB2312" w:eastAsia="仿宋_GB2312" w:hint="eastAsia"/>
          <w:sz w:val="33"/>
          <w:szCs w:val="33"/>
        </w:rPr>
        <w:t>线上直播。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竞赛的模拟平台：</w:t>
      </w:r>
      <w:proofErr w:type="spellStart"/>
      <w:r>
        <w:rPr>
          <w:rFonts w:ascii="仿宋_GB2312" w:eastAsia="仿宋_GB2312" w:hint="eastAsia"/>
          <w:sz w:val="33"/>
          <w:szCs w:val="33"/>
        </w:rPr>
        <w:t>Rocos</w:t>
      </w:r>
      <w:proofErr w:type="spellEnd"/>
      <w:r>
        <w:rPr>
          <w:rFonts w:ascii="仿宋_GB2312" w:eastAsia="仿宋_GB2312" w:hint="eastAsia"/>
          <w:sz w:val="33"/>
          <w:szCs w:val="33"/>
        </w:rPr>
        <w:t>（需使用</w:t>
      </w:r>
      <w:r>
        <w:rPr>
          <w:rFonts w:ascii="仿宋_GB2312" w:eastAsia="仿宋_GB2312" w:hint="eastAsia"/>
          <w:sz w:val="33"/>
          <w:szCs w:val="33"/>
        </w:rPr>
        <w:t>Ubuntu</w:t>
      </w:r>
      <w:r>
        <w:rPr>
          <w:rFonts w:ascii="仿宋_GB2312" w:eastAsia="仿宋_GB2312" w:hint="eastAsia"/>
          <w:sz w:val="33"/>
          <w:szCs w:val="33"/>
        </w:rPr>
        <w:t>系统），对参赛者开源（不涉及费用），可通过</w:t>
      </w:r>
      <w:r>
        <w:rPr>
          <w:rFonts w:ascii="仿宋_GB2312" w:eastAsia="仿宋_GB2312" w:hint="eastAsia"/>
          <w:sz w:val="33"/>
          <w:szCs w:val="33"/>
        </w:rPr>
        <w:t>Git</w:t>
      </w:r>
      <w:r>
        <w:rPr>
          <w:rFonts w:ascii="仿宋_GB2312" w:eastAsia="仿宋_GB2312" w:hint="eastAsia"/>
          <w:sz w:val="33"/>
          <w:szCs w:val="33"/>
        </w:rPr>
        <w:t>下载使用。</w:t>
      </w:r>
      <w:proofErr w:type="gramStart"/>
      <w:r>
        <w:rPr>
          <w:rFonts w:ascii="仿宋_GB2312" w:eastAsia="仿宋_GB2312" w:hint="eastAsia"/>
          <w:sz w:val="33"/>
          <w:szCs w:val="33"/>
        </w:rPr>
        <w:t>线上赛考验</w:t>
      </w:r>
      <w:proofErr w:type="gramEnd"/>
      <w:r>
        <w:rPr>
          <w:rFonts w:ascii="仿宋_GB2312" w:eastAsia="仿宋_GB2312" w:hint="eastAsia"/>
          <w:sz w:val="33"/>
          <w:szCs w:val="33"/>
        </w:rPr>
        <w:t>的是参赛者的编程、机器人控制算法、运动策略设计能力。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b/>
          <w:bCs/>
          <w:sz w:val="33"/>
          <w:szCs w:val="33"/>
        </w:rPr>
      </w:pPr>
      <w:bookmarkStart w:id="1" w:name="_GoBack"/>
      <w:bookmarkEnd w:id="1"/>
      <w:r>
        <w:rPr>
          <w:rFonts w:ascii="仿宋_GB2312" w:eastAsia="仿宋_GB2312" w:hint="eastAsia"/>
          <w:b/>
          <w:bCs/>
          <w:sz w:val="33"/>
          <w:szCs w:val="33"/>
        </w:rPr>
        <w:t>二、赛制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Chars="74" w:firstLine="244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参赛队伍首先通过线上抽签（</w:t>
      </w:r>
      <w:proofErr w:type="gramStart"/>
      <w:r>
        <w:rPr>
          <w:rFonts w:ascii="仿宋_GB2312" w:eastAsia="仿宋_GB2312" w:hint="eastAsia"/>
          <w:sz w:val="33"/>
          <w:szCs w:val="33"/>
        </w:rPr>
        <w:t>微信抽签</w:t>
      </w:r>
      <w:proofErr w:type="gramEnd"/>
      <w:r>
        <w:rPr>
          <w:rFonts w:ascii="仿宋_GB2312" w:eastAsia="仿宋_GB2312" w:hint="eastAsia"/>
          <w:sz w:val="33"/>
          <w:szCs w:val="33"/>
        </w:rPr>
        <w:t>小程序）的方式进行分组，根据分组情况进行比赛。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Chars="74" w:firstLine="244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比赛分为循环赛和淘汰赛，根据分组情况先进行循环赛，再进行淘汰赛。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Chars="74" w:firstLine="244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循环赛：通过抽签分组，组内队伍两两循环比赛。比赛时长</w:t>
      </w:r>
      <w:r>
        <w:rPr>
          <w:rFonts w:ascii="仿宋_GB2312" w:eastAsia="仿宋_GB2312" w:hint="eastAsia"/>
          <w:sz w:val="33"/>
          <w:szCs w:val="33"/>
        </w:rPr>
        <w:t xml:space="preserve"> 5 </w:t>
      </w:r>
      <w:r>
        <w:rPr>
          <w:rFonts w:ascii="仿宋_GB2312" w:eastAsia="仿宋_GB2312" w:hint="eastAsia"/>
          <w:sz w:val="33"/>
          <w:szCs w:val="33"/>
        </w:rPr>
        <w:t>分钟（不分上下半场，没有暂停）。胜利得</w:t>
      </w:r>
      <w:r>
        <w:rPr>
          <w:rFonts w:ascii="仿宋_GB2312" w:eastAsia="仿宋_GB2312" w:hint="eastAsia"/>
          <w:sz w:val="33"/>
          <w:szCs w:val="33"/>
        </w:rPr>
        <w:t xml:space="preserve"> 3 </w:t>
      </w:r>
      <w:r>
        <w:rPr>
          <w:rFonts w:ascii="仿宋_GB2312" w:eastAsia="仿宋_GB2312" w:hint="eastAsia"/>
          <w:sz w:val="33"/>
          <w:szCs w:val="33"/>
        </w:rPr>
        <w:t>分，平局得</w:t>
      </w:r>
      <w:r>
        <w:rPr>
          <w:rFonts w:ascii="仿宋_GB2312" w:eastAsia="仿宋_GB2312" w:hint="eastAsia"/>
          <w:sz w:val="33"/>
          <w:szCs w:val="33"/>
        </w:rPr>
        <w:t xml:space="preserve"> 1 </w:t>
      </w:r>
      <w:r>
        <w:rPr>
          <w:rFonts w:ascii="仿宋_GB2312" w:eastAsia="仿宋_GB2312" w:hint="eastAsia"/>
          <w:sz w:val="33"/>
          <w:szCs w:val="33"/>
        </w:rPr>
        <w:t>分，失败得</w:t>
      </w:r>
      <w:r>
        <w:rPr>
          <w:rFonts w:ascii="仿宋_GB2312" w:eastAsia="仿宋_GB2312" w:hint="eastAsia"/>
          <w:sz w:val="33"/>
          <w:szCs w:val="33"/>
        </w:rPr>
        <w:t xml:space="preserve"> 0 </w:t>
      </w:r>
      <w:r>
        <w:rPr>
          <w:rFonts w:ascii="仿宋_GB2312" w:eastAsia="仿宋_GB2312" w:hint="eastAsia"/>
          <w:sz w:val="33"/>
          <w:szCs w:val="33"/>
        </w:rPr>
        <w:t>分。循环赛结束后，组内按照积分排名，来决定进入淘汰赛的队伍（积分</w:t>
      </w:r>
      <w:proofErr w:type="gramStart"/>
      <w:r>
        <w:rPr>
          <w:rFonts w:ascii="仿宋_GB2312" w:eastAsia="仿宋_GB2312" w:hint="eastAsia"/>
          <w:sz w:val="33"/>
          <w:szCs w:val="33"/>
        </w:rPr>
        <w:t>相同看</w:t>
      </w:r>
      <w:proofErr w:type="gramEnd"/>
      <w:r>
        <w:rPr>
          <w:rFonts w:ascii="仿宋_GB2312" w:eastAsia="仿宋_GB2312" w:hint="eastAsia"/>
          <w:sz w:val="33"/>
          <w:szCs w:val="33"/>
        </w:rPr>
        <w:t>净胜球）</w:t>
      </w:r>
      <w:r>
        <w:rPr>
          <w:rFonts w:ascii="仿宋_GB2312" w:eastAsia="仿宋_GB2312" w:hint="eastAsia"/>
          <w:sz w:val="33"/>
          <w:szCs w:val="33"/>
        </w:rPr>
        <w:t xml:space="preserve"> 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Chars="74" w:firstLine="244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淘汰赛：淘汰赛比赛时长</w:t>
      </w:r>
      <w:r>
        <w:rPr>
          <w:rFonts w:ascii="仿宋_GB2312" w:eastAsia="仿宋_GB2312" w:hint="eastAsia"/>
          <w:sz w:val="33"/>
          <w:szCs w:val="33"/>
        </w:rPr>
        <w:t xml:space="preserve"> 10 </w:t>
      </w:r>
      <w:r>
        <w:rPr>
          <w:rFonts w:ascii="仿宋_GB2312" w:eastAsia="仿宋_GB2312" w:hint="eastAsia"/>
          <w:sz w:val="33"/>
          <w:szCs w:val="33"/>
        </w:rPr>
        <w:t>分钟（分上下半场，每个小队有两次暂停机会，每次</w:t>
      </w:r>
      <w:r>
        <w:rPr>
          <w:rFonts w:ascii="仿宋_GB2312" w:eastAsia="仿宋_GB2312" w:hint="eastAsia"/>
          <w:sz w:val="33"/>
          <w:szCs w:val="33"/>
        </w:rPr>
        <w:t>90S</w:t>
      </w:r>
      <w:r>
        <w:rPr>
          <w:rFonts w:ascii="仿宋_GB2312" w:eastAsia="仿宋_GB2312" w:hint="eastAsia"/>
          <w:sz w:val="33"/>
          <w:szCs w:val="33"/>
        </w:rPr>
        <w:t>），若出现平局，则进入加时赛，加时赛时长</w:t>
      </w:r>
      <w:r>
        <w:rPr>
          <w:rFonts w:ascii="仿宋_GB2312" w:eastAsia="仿宋_GB2312" w:hint="eastAsia"/>
          <w:sz w:val="33"/>
          <w:szCs w:val="33"/>
        </w:rPr>
        <w:t xml:space="preserve"> 3 </w:t>
      </w:r>
      <w:r>
        <w:rPr>
          <w:rFonts w:ascii="仿宋_GB2312" w:eastAsia="仿宋_GB2312" w:hint="eastAsia"/>
          <w:sz w:val="33"/>
          <w:szCs w:val="33"/>
        </w:rPr>
        <w:t>分钟，若依旧平局，进入点球大战，直到分出胜负。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b/>
          <w:bCs/>
          <w:sz w:val="33"/>
          <w:szCs w:val="33"/>
        </w:rPr>
      </w:pPr>
      <w:r>
        <w:rPr>
          <w:rFonts w:ascii="仿宋_GB2312" w:eastAsia="仿宋_GB2312" w:hint="eastAsia"/>
          <w:b/>
          <w:bCs/>
          <w:sz w:val="33"/>
          <w:szCs w:val="33"/>
        </w:rPr>
        <w:lastRenderedPageBreak/>
        <w:t>三、比赛形式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赛事组织方配备竞赛环境，包括</w:t>
      </w:r>
      <w:r>
        <w:rPr>
          <w:rFonts w:ascii="仿宋_GB2312" w:eastAsia="仿宋_GB2312" w:hint="eastAsia"/>
          <w:sz w:val="33"/>
          <w:szCs w:val="33"/>
        </w:rPr>
        <w:t>2</w:t>
      </w:r>
      <w:r>
        <w:rPr>
          <w:rFonts w:ascii="仿宋_GB2312" w:eastAsia="仿宋_GB2312" w:hint="eastAsia"/>
          <w:sz w:val="33"/>
          <w:szCs w:val="33"/>
        </w:rPr>
        <w:t>台</w:t>
      </w:r>
      <w:proofErr w:type="gramStart"/>
      <w:r>
        <w:rPr>
          <w:rFonts w:ascii="仿宋_GB2312" w:eastAsia="仿宋_GB2312" w:hint="eastAsia"/>
          <w:sz w:val="33"/>
          <w:szCs w:val="33"/>
        </w:rPr>
        <w:t>策略机</w:t>
      </w:r>
      <w:proofErr w:type="gramEnd"/>
      <w:r>
        <w:rPr>
          <w:rFonts w:ascii="仿宋_GB2312" w:eastAsia="仿宋_GB2312" w:hint="eastAsia"/>
          <w:sz w:val="33"/>
          <w:szCs w:val="33"/>
        </w:rPr>
        <w:t>及</w:t>
      </w:r>
      <w:r>
        <w:rPr>
          <w:rFonts w:ascii="仿宋_GB2312" w:eastAsia="仿宋_GB2312" w:hint="eastAsia"/>
          <w:sz w:val="33"/>
          <w:szCs w:val="33"/>
        </w:rPr>
        <w:t>1</w:t>
      </w:r>
      <w:r>
        <w:rPr>
          <w:rFonts w:ascii="仿宋_GB2312" w:eastAsia="仿宋_GB2312" w:hint="eastAsia"/>
          <w:sz w:val="33"/>
          <w:szCs w:val="33"/>
        </w:rPr>
        <w:t>台裁判机、及其网络环境，其中</w:t>
      </w:r>
      <w:proofErr w:type="gramStart"/>
      <w:r>
        <w:rPr>
          <w:rFonts w:ascii="仿宋_GB2312" w:eastAsia="仿宋_GB2312" w:hint="eastAsia"/>
          <w:sz w:val="33"/>
          <w:szCs w:val="33"/>
        </w:rPr>
        <w:t>策略</w:t>
      </w:r>
      <w:proofErr w:type="gramEnd"/>
      <w:r>
        <w:rPr>
          <w:rFonts w:ascii="仿宋_GB2312" w:eastAsia="仿宋_GB2312" w:hint="eastAsia"/>
          <w:sz w:val="33"/>
          <w:szCs w:val="33"/>
        </w:rPr>
        <w:t>机预装</w:t>
      </w:r>
      <w:r>
        <w:rPr>
          <w:rFonts w:ascii="仿宋_GB2312" w:eastAsia="仿宋_GB2312" w:hint="eastAsia"/>
          <w:sz w:val="33"/>
          <w:szCs w:val="33"/>
        </w:rPr>
        <w:t>ubuntu</w:t>
      </w:r>
      <w:r>
        <w:rPr>
          <w:rFonts w:ascii="仿宋_GB2312" w:eastAsia="仿宋_GB2312" w:hint="eastAsia"/>
          <w:sz w:val="33"/>
          <w:szCs w:val="33"/>
        </w:rPr>
        <w:t>系统、</w:t>
      </w:r>
      <w:proofErr w:type="spellStart"/>
      <w:r>
        <w:rPr>
          <w:rFonts w:ascii="仿宋_GB2312" w:eastAsia="仿宋_GB2312" w:hint="eastAsia"/>
          <w:sz w:val="33"/>
          <w:szCs w:val="33"/>
        </w:rPr>
        <w:t>roc</w:t>
      </w:r>
      <w:r>
        <w:rPr>
          <w:rFonts w:ascii="仿宋_GB2312" w:eastAsia="仿宋_GB2312" w:hint="eastAsia"/>
          <w:sz w:val="33"/>
          <w:szCs w:val="33"/>
        </w:rPr>
        <w:t>os</w:t>
      </w:r>
      <w:proofErr w:type="spellEnd"/>
      <w:r>
        <w:rPr>
          <w:rFonts w:ascii="仿宋_GB2312" w:eastAsia="仿宋_GB2312" w:hint="eastAsia"/>
          <w:sz w:val="33"/>
          <w:szCs w:val="33"/>
        </w:rPr>
        <w:t>平台环境。</w:t>
      </w:r>
      <w:r>
        <w:rPr>
          <w:rFonts w:ascii="仿宋_GB2312" w:eastAsia="仿宋_GB2312" w:hint="eastAsia"/>
          <w:sz w:val="33"/>
          <w:szCs w:val="33"/>
        </w:rPr>
        <w:t>相关资料请加入</w:t>
      </w:r>
      <w:r>
        <w:rPr>
          <w:rFonts w:ascii="仿宋_GB2312" w:eastAsia="仿宋_GB2312" w:hint="eastAsia"/>
          <w:sz w:val="33"/>
          <w:szCs w:val="33"/>
        </w:rPr>
        <w:t>QQ</w:t>
      </w:r>
      <w:r>
        <w:rPr>
          <w:rFonts w:ascii="仿宋_GB2312" w:eastAsia="仿宋_GB2312" w:hint="eastAsia"/>
          <w:sz w:val="33"/>
          <w:szCs w:val="33"/>
        </w:rPr>
        <w:t>群：</w:t>
      </w:r>
      <w:r>
        <w:rPr>
          <w:rFonts w:ascii="仿宋_GB2312" w:eastAsia="仿宋_GB2312" w:hint="eastAsia"/>
          <w:sz w:val="33"/>
          <w:szCs w:val="33"/>
        </w:rPr>
        <w:t>1129217298</w:t>
      </w:r>
      <w:r>
        <w:rPr>
          <w:rFonts w:ascii="仿宋_GB2312" w:eastAsia="仿宋_GB2312" w:hint="eastAsia"/>
          <w:sz w:val="33"/>
          <w:szCs w:val="33"/>
        </w:rPr>
        <w:t>获取信息。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proofErr w:type="gramStart"/>
      <w:r>
        <w:rPr>
          <w:rFonts w:ascii="仿宋_GB2312" w:eastAsia="仿宋_GB2312" w:hint="eastAsia"/>
          <w:sz w:val="33"/>
          <w:szCs w:val="33"/>
        </w:rPr>
        <w:t>策略机</w:t>
      </w:r>
      <w:proofErr w:type="gramEnd"/>
      <w:r>
        <w:rPr>
          <w:rFonts w:ascii="仿宋_GB2312" w:eastAsia="仿宋_GB2312" w:hint="eastAsia"/>
          <w:sz w:val="33"/>
          <w:szCs w:val="33"/>
        </w:rPr>
        <w:t>由参赛队远程操控：使用远程软件（</w:t>
      </w:r>
      <w:proofErr w:type="spellStart"/>
      <w:r>
        <w:rPr>
          <w:rFonts w:ascii="仿宋_GB2312" w:eastAsia="仿宋_GB2312" w:hint="eastAsia"/>
          <w:sz w:val="33"/>
          <w:szCs w:val="33"/>
        </w:rPr>
        <w:t>Teamviewer</w:t>
      </w:r>
      <w:proofErr w:type="spellEnd"/>
      <w:r>
        <w:rPr>
          <w:rFonts w:ascii="仿宋_GB2312" w:eastAsia="仿宋_GB2312" w:hint="eastAsia"/>
          <w:sz w:val="33"/>
          <w:szCs w:val="33"/>
        </w:rPr>
        <w:t>），远程传输</w:t>
      </w:r>
      <w:r>
        <w:rPr>
          <w:rFonts w:ascii="仿宋_GB2312" w:eastAsia="仿宋_GB2312" w:hint="eastAsia"/>
          <w:sz w:val="33"/>
          <w:szCs w:val="33"/>
        </w:rPr>
        <w:t>/</w:t>
      </w:r>
      <w:r>
        <w:rPr>
          <w:rFonts w:ascii="仿宋_GB2312" w:eastAsia="仿宋_GB2312" w:hint="eastAsia"/>
          <w:sz w:val="33"/>
          <w:szCs w:val="33"/>
        </w:rPr>
        <w:t>控制组委会的</w:t>
      </w:r>
      <w:proofErr w:type="gramStart"/>
      <w:r>
        <w:rPr>
          <w:rFonts w:ascii="仿宋_GB2312" w:eastAsia="仿宋_GB2312" w:hint="eastAsia"/>
          <w:sz w:val="33"/>
          <w:szCs w:val="33"/>
        </w:rPr>
        <w:t>策略机</w:t>
      </w:r>
      <w:proofErr w:type="gramEnd"/>
      <w:r>
        <w:rPr>
          <w:rFonts w:ascii="仿宋_GB2312" w:eastAsia="仿宋_GB2312" w:hint="eastAsia"/>
          <w:sz w:val="33"/>
          <w:szCs w:val="33"/>
        </w:rPr>
        <w:t>电脑，完成策略部署。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proofErr w:type="gramStart"/>
      <w:r>
        <w:rPr>
          <w:rFonts w:ascii="仿宋_GB2312" w:eastAsia="仿宋_GB2312" w:hint="eastAsia"/>
          <w:sz w:val="33"/>
          <w:szCs w:val="33"/>
        </w:rPr>
        <w:t>裁判机</w:t>
      </w:r>
      <w:proofErr w:type="gramEnd"/>
      <w:r>
        <w:rPr>
          <w:rFonts w:ascii="仿宋_GB2312" w:eastAsia="仿宋_GB2312" w:hint="eastAsia"/>
          <w:sz w:val="33"/>
          <w:szCs w:val="33"/>
        </w:rPr>
        <w:t>由裁判（组委会工作人员）操作，在比赛开始后对模拟赛事进行裁判判决，给</w:t>
      </w:r>
      <w:proofErr w:type="gramStart"/>
      <w:r>
        <w:rPr>
          <w:rFonts w:ascii="仿宋_GB2312" w:eastAsia="仿宋_GB2312" w:hint="eastAsia"/>
          <w:sz w:val="33"/>
          <w:szCs w:val="33"/>
        </w:rPr>
        <w:t>策略</w:t>
      </w:r>
      <w:proofErr w:type="gramEnd"/>
      <w:r>
        <w:rPr>
          <w:rFonts w:ascii="仿宋_GB2312" w:eastAsia="仿宋_GB2312" w:hint="eastAsia"/>
          <w:sz w:val="33"/>
          <w:szCs w:val="33"/>
        </w:rPr>
        <w:t>机发出裁判指令。</w:t>
      </w:r>
    </w:p>
    <w:p w:rsidR="00725490" w:rsidRDefault="006E1658">
      <w:pPr>
        <w:pStyle w:val="a6"/>
        <w:widowControl/>
        <w:shd w:val="clear" w:color="auto" w:fill="FFFFFF"/>
        <w:spacing w:before="180" w:after="180"/>
        <w:ind w:firstLine="420"/>
        <w:rPr>
          <w:rFonts w:ascii="仿宋_GB2312" w:eastAsia="仿宋_GB2312"/>
          <w:sz w:val="33"/>
          <w:szCs w:val="33"/>
        </w:rPr>
      </w:pPr>
      <w:r>
        <w:rPr>
          <w:rFonts w:ascii="仿宋_GB2312" w:eastAsia="仿宋_GB2312" w:hint="eastAsia"/>
          <w:sz w:val="33"/>
          <w:szCs w:val="33"/>
        </w:rPr>
        <w:t>比赛分为赛前准备、比赛、比赛结束三个阶段。赛前准备</w:t>
      </w:r>
      <w:r>
        <w:rPr>
          <w:rFonts w:ascii="仿宋_GB2312" w:eastAsia="仿宋_GB2312" w:hint="eastAsia"/>
          <w:sz w:val="33"/>
          <w:szCs w:val="33"/>
        </w:rPr>
        <w:t xml:space="preserve"> 15 </w:t>
      </w:r>
      <w:r>
        <w:rPr>
          <w:rFonts w:ascii="仿宋_GB2312" w:eastAsia="仿宋_GB2312" w:hint="eastAsia"/>
          <w:sz w:val="33"/>
          <w:szCs w:val="33"/>
        </w:rPr>
        <w:t>分钟，由参赛队伍</w:t>
      </w:r>
      <w:proofErr w:type="gramStart"/>
      <w:r>
        <w:rPr>
          <w:rFonts w:ascii="仿宋_GB2312" w:eastAsia="仿宋_GB2312" w:hint="eastAsia"/>
          <w:sz w:val="33"/>
          <w:szCs w:val="33"/>
        </w:rPr>
        <w:t>上传可执行</w:t>
      </w:r>
      <w:proofErr w:type="gramEnd"/>
      <w:r>
        <w:rPr>
          <w:rFonts w:ascii="仿宋_GB2312" w:eastAsia="仿宋_GB2312" w:hint="eastAsia"/>
          <w:sz w:val="33"/>
          <w:szCs w:val="33"/>
        </w:rPr>
        <w:t>文件并远程操控运行，准备工作完成后，参赛队伍发送</w:t>
      </w:r>
      <w:r>
        <w:rPr>
          <w:rFonts w:ascii="仿宋_GB2312" w:eastAsia="仿宋_GB2312" w:hint="eastAsia"/>
          <w:sz w:val="33"/>
          <w:szCs w:val="33"/>
        </w:rPr>
        <w:t xml:space="preserve"> OK </w:t>
      </w:r>
      <w:r>
        <w:rPr>
          <w:rFonts w:ascii="仿宋_GB2312" w:eastAsia="仿宋_GB2312" w:hint="eastAsia"/>
          <w:sz w:val="33"/>
          <w:szCs w:val="33"/>
        </w:rPr>
        <w:t>信号，告知组委会完成赛前设置，可以进入比赛阶段。比赛过程中禁止参赛队伍操控策略机，由组委会裁判人</w:t>
      </w:r>
      <w:r>
        <w:rPr>
          <w:rFonts w:ascii="仿宋_GB2312" w:eastAsia="仿宋_GB2312" w:hint="eastAsia"/>
          <w:sz w:val="33"/>
          <w:szCs w:val="33"/>
        </w:rPr>
        <w:t>员通过</w:t>
      </w:r>
      <w:proofErr w:type="gramStart"/>
      <w:r>
        <w:rPr>
          <w:rFonts w:ascii="仿宋_GB2312" w:eastAsia="仿宋_GB2312" w:hint="eastAsia"/>
          <w:sz w:val="33"/>
          <w:szCs w:val="33"/>
        </w:rPr>
        <w:t>裁判机</w:t>
      </w:r>
      <w:proofErr w:type="gramEnd"/>
      <w:r>
        <w:rPr>
          <w:rFonts w:ascii="仿宋_GB2312" w:eastAsia="仿宋_GB2312" w:hint="eastAsia"/>
          <w:sz w:val="33"/>
          <w:szCs w:val="33"/>
        </w:rPr>
        <w:t>向两个队伍发送裁判指令，进行机器人自主决策的比赛。比赛结束后由参赛队伍远程删除己方队伍在策略机上的执行文件，恢复到最初设置，限时</w:t>
      </w:r>
      <w:r>
        <w:rPr>
          <w:rFonts w:ascii="仿宋_GB2312" w:eastAsia="仿宋_GB2312" w:hint="eastAsia"/>
          <w:sz w:val="33"/>
          <w:szCs w:val="33"/>
        </w:rPr>
        <w:t>5</w:t>
      </w:r>
      <w:r>
        <w:rPr>
          <w:rFonts w:ascii="仿宋_GB2312" w:eastAsia="仿宋_GB2312" w:hint="eastAsia"/>
          <w:sz w:val="33"/>
          <w:szCs w:val="33"/>
        </w:rPr>
        <w:t>分钟。</w:t>
      </w:r>
    </w:p>
    <w:p w:rsidR="00725490" w:rsidRPr="00E53672" w:rsidRDefault="00725490">
      <w:pPr>
        <w:rPr>
          <w:rFonts w:ascii="Times New Roman" w:hAnsi="Times New Roman" w:cs="Cambria" w:hint="eastAsia"/>
        </w:rPr>
      </w:pPr>
    </w:p>
    <w:sectPr w:rsidR="00725490" w:rsidRPr="00E53672"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58" w:rsidRDefault="006E1658">
      <w:r>
        <w:separator/>
      </w:r>
    </w:p>
  </w:endnote>
  <w:endnote w:type="continuationSeparator" w:id="0">
    <w:p w:rsidR="006E1658" w:rsidRDefault="006E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490" w:rsidRDefault="006E16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490" w:rsidRDefault="006E165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25490" w:rsidRDefault="006E165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58" w:rsidRDefault="006E1658">
      <w:r>
        <w:separator/>
      </w:r>
    </w:p>
  </w:footnote>
  <w:footnote w:type="continuationSeparator" w:id="0">
    <w:p w:rsidR="006E1658" w:rsidRDefault="006E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490" w:rsidRDefault="006E1658">
    <w:pPr>
      <w:spacing w:line="280" w:lineRule="exact"/>
      <w:ind w:left="1700" w:firstLine="420"/>
      <w:rPr>
        <w:rFonts w:ascii="宋体" w:eastAsia="宋体" w:hAnsi="宋体" w:cs="宋体"/>
        <w:sz w:val="24"/>
      </w:rPr>
    </w:pPr>
    <w:r>
      <w:rPr>
        <w:rFonts w:asciiTheme="minorEastAsia" w:hAnsiTheme="minorEastAsia" w:cs="Cambria" w:hint="eastAsia"/>
        <w:sz w:val="24"/>
      </w:rPr>
      <w:t>2020</w:t>
    </w:r>
    <w:r>
      <w:rPr>
        <w:rFonts w:ascii="宋体" w:eastAsia="宋体" w:hAnsi="宋体" w:cs="宋体" w:hint="eastAsia"/>
        <w:spacing w:val="-1"/>
        <w:sz w:val="24"/>
      </w:rPr>
      <w:t>吉林省高校大学生机器人大赛</w:t>
    </w:r>
    <w:r>
      <w:rPr>
        <w:rFonts w:ascii="宋体" w:eastAsia="宋体" w:hAnsi="宋体" w:cs="宋体"/>
        <w:spacing w:val="-1"/>
        <w:sz w:val="24"/>
      </w:rPr>
      <w:t>比赛规则</w:t>
    </w:r>
  </w:p>
  <w:p w:rsidR="00725490" w:rsidRDefault="007254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32"/>
    <w:rsid w:val="004549AE"/>
    <w:rsid w:val="00591432"/>
    <w:rsid w:val="00597E17"/>
    <w:rsid w:val="005A0D67"/>
    <w:rsid w:val="005C41E3"/>
    <w:rsid w:val="00662D83"/>
    <w:rsid w:val="006E1658"/>
    <w:rsid w:val="006E57DE"/>
    <w:rsid w:val="00725490"/>
    <w:rsid w:val="007354D4"/>
    <w:rsid w:val="009C654C"/>
    <w:rsid w:val="00A258EC"/>
    <w:rsid w:val="00A94B33"/>
    <w:rsid w:val="00AE65CD"/>
    <w:rsid w:val="00BD43F8"/>
    <w:rsid w:val="00DC780A"/>
    <w:rsid w:val="00E46AF8"/>
    <w:rsid w:val="00E53672"/>
    <w:rsid w:val="02AA5212"/>
    <w:rsid w:val="033968C8"/>
    <w:rsid w:val="085F7B68"/>
    <w:rsid w:val="0D340A38"/>
    <w:rsid w:val="141E0C3D"/>
    <w:rsid w:val="1D56336A"/>
    <w:rsid w:val="1D6102E8"/>
    <w:rsid w:val="21EA051C"/>
    <w:rsid w:val="25F86082"/>
    <w:rsid w:val="2CB925F3"/>
    <w:rsid w:val="2F8B079D"/>
    <w:rsid w:val="321B00C9"/>
    <w:rsid w:val="45C75861"/>
    <w:rsid w:val="4DD2490E"/>
    <w:rsid w:val="4F4D0A6D"/>
    <w:rsid w:val="508B268A"/>
    <w:rsid w:val="56E76178"/>
    <w:rsid w:val="57050B9B"/>
    <w:rsid w:val="5BC32F96"/>
    <w:rsid w:val="6314185B"/>
    <w:rsid w:val="64FA6F9F"/>
    <w:rsid w:val="68634F71"/>
    <w:rsid w:val="6B803980"/>
    <w:rsid w:val="6BD65AF4"/>
    <w:rsid w:val="6F2867A3"/>
    <w:rsid w:val="702011E6"/>
    <w:rsid w:val="72832BE0"/>
    <w:rsid w:val="7C5F05A2"/>
    <w:rsid w:val="7DED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FD7ED"/>
  <w15:docId w15:val="{8E7F9464-25FD-4D0E-811B-54F0F4FB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unhideWhenUsed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40"/>
      <w:outlineLvl w:val="0"/>
    </w:pPr>
    <w:rPr>
      <w:rFonts w:ascii="宋体" w:eastAsia="宋体" w:hAns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35"/>
      <w:ind w:left="140"/>
    </w:pPr>
    <w:rPr>
      <w:rFonts w:ascii="宋体" w:eastAsia="宋体" w:hAnsi="宋体"/>
      <w:sz w:val="28"/>
      <w:szCs w:val="28"/>
    </w:rPr>
  </w:style>
  <w:style w:type="paragraph" w:styleId="TOC3">
    <w:name w:val="toc 3"/>
    <w:basedOn w:val="a"/>
    <w:next w:val="a"/>
    <w:uiPriority w:val="39"/>
    <w:unhideWhenUsed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262"/>
    </w:pPr>
    <w:rPr>
      <w:rFonts w:ascii="宋体" w:eastAsia="宋体" w:hAnsi="宋体"/>
      <w:sz w:val="28"/>
      <w:szCs w:val="28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6">
    <w:name w:val="Normal (Web)"/>
    <w:basedOn w:val="a"/>
    <w:rPr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a9">
    <w:name w:val="Date"/>
    <w:basedOn w:val="a"/>
    <w:next w:val="a"/>
    <w:link w:val="aa"/>
    <w:rsid w:val="00AE65CD"/>
    <w:pPr>
      <w:ind w:leftChars="2500" w:left="100"/>
    </w:pPr>
  </w:style>
  <w:style w:type="character" w:customStyle="1" w:styleId="aa">
    <w:name w:val="日期 字符"/>
    <w:basedOn w:val="a0"/>
    <w:link w:val="a9"/>
    <w:rsid w:val="00AE65C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8476A-36D1-4436-8A2F-9770DB70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37344</dc:creator>
  <cp:lastModifiedBy>ASUS</cp:lastModifiedBy>
  <cp:revision>13</cp:revision>
  <dcterms:created xsi:type="dcterms:W3CDTF">2020-09-26T02:16:00Z</dcterms:created>
  <dcterms:modified xsi:type="dcterms:W3CDTF">2020-09-26T11:39:00Z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